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15" w:type="dxa"/>
          <w:right w:w="15" w:type="dxa"/>
        </w:tblCellMar>
        <w:tblLook w:val="0000" w:firstRow="0" w:lastRow="0" w:firstColumn="0" w:lastColumn="0" w:noHBand="0" w:noVBand="0"/>
      </w:tblPr>
      <w:tblGrid>
        <w:gridCol w:w="3968"/>
        <w:gridCol w:w="3968"/>
        <w:gridCol w:w="3968"/>
      </w:tblGrid>
      <w:tr w:rsidR="001866E5">
        <w:trPr>
          <w:cantSplit/>
          <w:trHeight w:hRule="exact" w:val="2880"/>
        </w:trPr>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5"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1866E5" w:rsidRPr="00222E17" w:rsidRDefault="00E84733" w:rsidP="00E84733">
            <w:pPr>
              <w:ind w:left="378" w:right="378"/>
              <w:jc w:val="center"/>
              <w:rPr>
                <w:sz w:val="16"/>
                <w:szCs w:val="16"/>
              </w:rP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7"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1"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1866E5" w:rsidRDefault="00E84733" w:rsidP="00E84733">
            <w:pPr>
              <w:ind w:left="378" w:right="378"/>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8"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1866E5" w:rsidRDefault="00E84733" w:rsidP="00E84733">
            <w:pPr>
              <w:ind w:left="378" w:right="378"/>
              <w:jc w:val="center"/>
            </w:pPr>
            <w:r>
              <w:rPr>
                <w:b/>
                <w:sz w:val="8"/>
                <w:szCs w:val="8"/>
              </w:rPr>
              <w:t>www.autogroup.hu</w:t>
            </w:r>
          </w:p>
        </w:tc>
      </w:tr>
      <w:tr w:rsidR="00F063A4">
        <w:trPr>
          <w:cantSplit/>
          <w:trHeight w:hRule="exact" w:val="2880"/>
        </w:trPr>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9"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8"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0"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1"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r>
      <w:tr w:rsidR="00F063A4">
        <w:trPr>
          <w:cantSplit/>
          <w:trHeight w:hRule="exact" w:val="2880"/>
        </w:trPr>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2"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9"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3"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10"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4"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11"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r>
      <w:tr w:rsidR="00F063A4">
        <w:trPr>
          <w:cantSplit/>
          <w:trHeight w:hRule="exact" w:val="2880"/>
        </w:trPr>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5"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17"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6"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1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7"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1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r>
      <w:tr w:rsidR="00F063A4">
        <w:trPr>
          <w:cantSplit/>
          <w:trHeight w:hRule="exact" w:val="2880"/>
        </w:trPr>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8"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2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19"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2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Pr="000B1624" w:rsidRDefault="00E84733" w:rsidP="00E84733">
            <w:pPr>
              <w:jc w:val="center"/>
            </w:pPr>
            <w:r>
              <w:rPr>
                <w:b/>
                <w:sz w:val="8"/>
                <w:szCs w:val="8"/>
              </w:rPr>
              <w:t>www.autogroup.hu</w:t>
            </w:r>
          </w:p>
        </w:tc>
        <w:tc>
          <w:tcPr>
            <w:tcW w:w="3968" w:type="dxa"/>
          </w:tcPr>
          <w:p w:rsidR="00E84733" w:rsidRDefault="00E84733" w:rsidP="00E84733">
            <w:pPr>
              <w:ind w:left="378" w:right="378"/>
              <w:rPr>
                <w:sz w:val="10"/>
                <w:szCs w:val="10"/>
              </w:rPr>
            </w:pPr>
            <w:r>
              <w:rPr>
                <w:b/>
                <w:sz w:val="10"/>
                <w:szCs w:val="10"/>
              </w:rPr>
              <w:t xml:space="preserve">9925 Csavarrögzítő közepes szilárd </w:t>
            </w:r>
            <w:proofErr w:type="spellStart"/>
            <w:r>
              <w:rPr>
                <w:sz w:val="10"/>
                <w:szCs w:val="10"/>
              </w:rPr>
              <w:t>cikksz</w:t>
            </w:r>
            <w:proofErr w:type="spellEnd"/>
            <w:proofErr w:type="gramStart"/>
            <w:r>
              <w:rPr>
                <w:sz w:val="10"/>
                <w:szCs w:val="10"/>
              </w:rPr>
              <w:t>………………………..:</w:t>
            </w:r>
            <w:proofErr w:type="gramEnd"/>
            <w:r>
              <w:rPr>
                <w:sz w:val="10"/>
                <w:szCs w:val="10"/>
              </w:rPr>
              <w:t xml:space="preserve"> </w:t>
            </w:r>
            <w:r>
              <w:rPr>
                <w:b/>
                <w:sz w:val="10"/>
                <w:szCs w:val="10"/>
              </w:rPr>
              <w:t>992419</w:t>
            </w:r>
          </w:p>
          <w:p w:rsidR="00E84733" w:rsidRDefault="00E84733" w:rsidP="00E84733">
            <w:pPr>
              <w:ind w:left="378" w:right="378"/>
              <w:rPr>
                <w:sz w:val="8"/>
                <w:szCs w:val="8"/>
              </w:rPr>
            </w:pPr>
          </w:p>
          <w:p w:rsidR="00E84733" w:rsidRPr="00B87B78" w:rsidRDefault="00E84733" w:rsidP="00E84733">
            <w:pPr>
              <w:ind w:left="378" w:right="378"/>
              <w:rPr>
                <w:sz w:val="8"/>
                <w:szCs w:val="8"/>
              </w:rPr>
            </w:pPr>
            <w:r w:rsidRPr="00B87B78">
              <w:rPr>
                <w:sz w:val="8"/>
                <w:szCs w:val="8"/>
              </w:rPr>
              <w:t>Menetes kötések biztosítására a kilazulás ellen. Jobb, mint bármelyik mechanikus biztosítás.</w:t>
            </w:r>
          </w:p>
          <w:p w:rsidR="00E84733" w:rsidRDefault="00E84733" w:rsidP="00E84733">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w:t>
            </w:r>
            <w:r w:rsidRPr="00B87B78">
              <w:rPr>
                <w:sz w:val="8"/>
                <w:szCs w:val="8"/>
              </w:rPr>
              <w:t>M36-ig</w:t>
            </w:r>
          </w:p>
          <w:p w:rsidR="00E84733" w:rsidRPr="00DC275C" w:rsidRDefault="00E84733" w:rsidP="00E84733">
            <w:pPr>
              <w:ind w:left="378" w:right="378"/>
              <w:rPr>
                <w:sz w:val="4"/>
                <w:szCs w:val="4"/>
              </w:rPr>
            </w:pPr>
            <w:r>
              <w:rPr>
                <w:b/>
                <w:sz w:val="8"/>
                <w:szCs w:val="8"/>
              </w:rPr>
              <w:t>Használata:</w:t>
            </w:r>
            <w:r>
              <w:rPr>
                <w:i/>
                <w:sz w:val="8"/>
                <w:szCs w:val="8"/>
              </w:rPr>
              <w:t xml:space="preserve"> </w:t>
            </w:r>
            <w:r>
              <w:rPr>
                <w:sz w:val="8"/>
                <w:szCs w:val="8"/>
              </w:rPr>
              <w:t>A rögzítendő csavarmenetre csepegtetjük a kívánt mennyiséget.</w:t>
            </w:r>
          </w:p>
          <w:p w:rsidR="00E84733" w:rsidRDefault="00E84733" w:rsidP="00E84733">
            <w:pPr>
              <w:ind w:left="378" w:right="378"/>
              <w:rPr>
                <w:sz w:val="10"/>
                <w:szCs w:val="10"/>
              </w:rPr>
            </w:pPr>
            <w:r w:rsidRPr="000B1624">
              <w:rPr>
                <w:rStyle w:val="sense"/>
                <w:b/>
                <w:sz w:val="8"/>
                <w:szCs w:val="8"/>
              </w:rPr>
              <w:t>Tartalmaz:</w:t>
            </w:r>
            <w:r>
              <w:rPr>
                <w:rStyle w:val="sense"/>
                <w:sz w:val="8"/>
                <w:szCs w:val="8"/>
              </w:rPr>
              <w:t xml:space="preserve"> </w:t>
            </w:r>
            <w:hyperlink r:id="rId20" w:history="1">
              <w:proofErr w:type="spellStart"/>
              <w:r w:rsidRPr="000B1624">
                <w:rPr>
                  <w:rStyle w:val="Hiperhivatkozs"/>
                  <w:color w:val="auto"/>
                  <w:sz w:val="8"/>
                  <w:szCs w:val="8"/>
                  <w:u w:val="none"/>
                </w:rPr>
                <w:t>maleinsav</w:t>
              </w:r>
              <w:proofErr w:type="spellEnd"/>
            </w:hyperlink>
          </w:p>
          <w:p w:rsidR="00E84733" w:rsidRDefault="00E84733" w:rsidP="00E84733">
            <w:pPr>
              <w:ind w:left="378" w:right="378"/>
              <w:jc w:val="center"/>
              <w:rPr>
                <w:noProof/>
                <w:sz w:val="10"/>
                <w:szCs w:val="10"/>
              </w:rPr>
            </w:pPr>
            <w:r>
              <w:rPr>
                <w:noProof/>
                <w:sz w:val="10"/>
                <w:szCs w:val="10"/>
              </w:rPr>
              <w:drawing>
                <wp:inline distT="0" distB="0" distL="0" distR="0" wp14:anchorId="2DEB73A1" wp14:editId="3CBFA53B">
                  <wp:extent cx="423936" cy="432000"/>
                  <wp:effectExtent l="19050" t="0" r="0" b="0"/>
                  <wp:docPr id="2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3936" cy="432000"/>
                          </a:xfrm>
                          <a:prstGeom prst="rect">
                            <a:avLst/>
                          </a:prstGeom>
                          <a:noFill/>
                          <a:ln w="9525">
                            <a:noFill/>
                            <a:miter lim="800000"/>
                            <a:headEnd/>
                            <a:tailEnd/>
                          </a:ln>
                        </pic:spPr>
                      </pic:pic>
                    </a:graphicData>
                  </a:graphic>
                </wp:inline>
              </w:drawing>
            </w:r>
          </w:p>
          <w:p w:rsidR="00E84733" w:rsidRDefault="00E84733" w:rsidP="00E84733">
            <w:pPr>
              <w:ind w:left="378" w:right="378"/>
              <w:jc w:val="center"/>
              <w:rPr>
                <w:noProof/>
                <w:sz w:val="8"/>
                <w:szCs w:val="8"/>
              </w:rPr>
            </w:pPr>
            <w:r w:rsidRPr="00D37CE7">
              <w:rPr>
                <w:noProof/>
                <w:sz w:val="8"/>
                <w:szCs w:val="8"/>
              </w:rPr>
              <w:t>Figyelem</w:t>
            </w:r>
          </w:p>
          <w:p w:rsidR="00E84733" w:rsidRPr="00D37CE7" w:rsidRDefault="00E84733" w:rsidP="00E84733">
            <w:pPr>
              <w:ind w:left="378" w:right="378"/>
              <w:jc w:val="center"/>
              <w:rPr>
                <w:sz w:val="8"/>
                <w:szCs w:val="8"/>
              </w:rPr>
            </w:pPr>
          </w:p>
          <w:p w:rsidR="00E84733" w:rsidRDefault="00E84733" w:rsidP="00E84733">
            <w:pPr>
              <w:ind w:left="378" w:right="378"/>
              <w:rPr>
                <w:sz w:val="8"/>
                <w:szCs w:val="8"/>
              </w:rPr>
            </w:pPr>
            <w:r w:rsidRPr="00D37CE7">
              <w:rPr>
                <w:sz w:val="8"/>
                <w:szCs w:val="8"/>
              </w:rPr>
              <w:t xml:space="preserve">H317 Allergiás bőrreakciót válthat ki. </w:t>
            </w:r>
            <w:r>
              <w:rPr>
                <w:sz w:val="8"/>
                <w:szCs w:val="8"/>
              </w:rPr>
              <w:t xml:space="preserve">H242 Hő hatására meggyulladhat. H301 Lenyelve mérgező. H302 Lenyelve ártalmas. H312 Bőrrel érintkezve ártalmas. H314 Súlyos égési sérülést és szemkárosodást okoz. H315 Bőrirritáló hatású. H319 Súlyos szemirritációt okoz. H330 Belélegezve halálos. H335 Légúti irritációt okozhat. H351 Feltehetően rákot okoz. H373 Ismétlődő vagy hosszabb </w:t>
            </w:r>
            <w:proofErr w:type="gramStart"/>
            <w:r>
              <w:rPr>
                <w:sz w:val="8"/>
                <w:szCs w:val="8"/>
              </w:rPr>
              <w:t>expozíció</w:t>
            </w:r>
            <w:proofErr w:type="gramEnd"/>
            <w:r>
              <w:rPr>
                <w:sz w:val="8"/>
                <w:szCs w:val="8"/>
              </w:rPr>
              <w:t xml:space="preserve"> esetén károsíthatja a szerveket.</w:t>
            </w:r>
          </w:p>
          <w:p w:rsidR="00E84733" w:rsidRPr="00DC275C" w:rsidRDefault="00E84733" w:rsidP="00E84733">
            <w:pPr>
              <w:ind w:left="378" w:right="378"/>
              <w:rPr>
                <w:bCs/>
                <w:sz w:val="8"/>
                <w:szCs w:val="8"/>
              </w:rPr>
            </w:pPr>
            <w:r>
              <w:rPr>
                <w:sz w:val="8"/>
                <w:szCs w:val="8"/>
              </w:rPr>
              <w:t xml:space="preserve">P101 Orvosi tanácsadás esetén tartsa kéznél a termék edényét vagy címkéjét. P102 Gyermekektől elzárva tartandó. P280 Védőkesztyű használata kötelező. P333+P313 Bőrirritáció vagy kiütések megjelenése esetén: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p>
          <w:p w:rsidR="00E84733" w:rsidRDefault="00E84733" w:rsidP="00E84733">
            <w:pPr>
              <w:ind w:right="378"/>
              <w:rPr>
                <w:bCs/>
                <w:sz w:val="8"/>
                <w:szCs w:val="8"/>
              </w:rPr>
            </w:pPr>
          </w:p>
          <w:p w:rsidR="00E84733" w:rsidRPr="003B6087" w:rsidRDefault="00E84733" w:rsidP="00E84733">
            <w:pPr>
              <w:ind w:left="378" w:right="378"/>
              <w:rPr>
                <w:bCs/>
                <w:sz w:val="8"/>
                <w:szCs w:val="8"/>
              </w:rPr>
            </w:pPr>
            <w:r>
              <w:rPr>
                <w:bCs/>
                <w:sz w:val="8"/>
                <w:szCs w:val="8"/>
              </w:rPr>
              <w:t xml:space="preserve">                               </w:t>
            </w:r>
          </w:p>
          <w:p w:rsidR="00E84733" w:rsidRDefault="00E84733" w:rsidP="00E84733">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E84733" w:rsidRDefault="00E84733" w:rsidP="00E84733">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F063A4" w:rsidRDefault="00E84733" w:rsidP="00E84733">
            <w:pPr>
              <w:jc w:val="center"/>
            </w:pPr>
            <w:r>
              <w:rPr>
                <w:b/>
                <w:sz w:val="8"/>
                <w:szCs w:val="8"/>
              </w:rPr>
              <w:t>www.autogroup.hu</w:t>
            </w:r>
            <w:bookmarkStart w:id="0" w:name="_GoBack"/>
            <w:bookmarkEnd w:id="0"/>
          </w:p>
        </w:tc>
      </w:tr>
    </w:tbl>
    <w:p w:rsidR="001866E5" w:rsidRPr="001866E5" w:rsidRDefault="001866E5">
      <w:pPr>
        <w:rPr>
          <w:vanish/>
        </w:rPr>
      </w:pPr>
    </w:p>
    <w:sectPr w:rsidR="001866E5" w:rsidRPr="001866E5" w:rsidSect="001866E5">
      <w:type w:val="continuous"/>
      <w:pgSz w:w="11906" w:h="16838"/>
      <w:pgMar w:top="1219" w:right="0" w:bottom="0" w:left="0" w:header="708" w:footer="708" w:gutter="0"/>
      <w:paperSrc w:first="4" w:other="4"/>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1866E5"/>
    <w:rsid w:val="00017608"/>
    <w:rsid w:val="000B1624"/>
    <w:rsid w:val="000E6AC6"/>
    <w:rsid w:val="00161951"/>
    <w:rsid w:val="001866E5"/>
    <w:rsid w:val="00191C03"/>
    <w:rsid w:val="0020123E"/>
    <w:rsid w:val="00222E17"/>
    <w:rsid w:val="002B2DDA"/>
    <w:rsid w:val="003625F7"/>
    <w:rsid w:val="003D7FF2"/>
    <w:rsid w:val="0044168C"/>
    <w:rsid w:val="004754DF"/>
    <w:rsid w:val="0048370E"/>
    <w:rsid w:val="00487579"/>
    <w:rsid w:val="004B55DB"/>
    <w:rsid w:val="004C7ED0"/>
    <w:rsid w:val="005572C1"/>
    <w:rsid w:val="00641A7C"/>
    <w:rsid w:val="0068174E"/>
    <w:rsid w:val="00732F95"/>
    <w:rsid w:val="00807AC5"/>
    <w:rsid w:val="00893A8F"/>
    <w:rsid w:val="008B35C4"/>
    <w:rsid w:val="008E05A7"/>
    <w:rsid w:val="008E22A3"/>
    <w:rsid w:val="00A96D29"/>
    <w:rsid w:val="00B430B3"/>
    <w:rsid w:val="00B87B78"/>
    <w:rsid w:val="00C0657F"/>
    <w:rsid w:val="00CC38BE"/>
    <w:rsid w:val="00CF600D"/>
    <w:rsid w:val="00D37CE7"/>
    <w:rsid w:val="00E155BE"/>
    <w:rsid w:val="00E84733"/>
    <w:rsid w:val="00F063A4"/>
    <w:rsid w:val="00F47F2A"/>
    <w:rsid w:val="00F61682"/>
    <w:rsid w:val="00FF16D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CE67B"/>
  <w15:docId w15:val="{0B14E169-94CE-4BD4-AE80-A5C81EF9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D7FF2"/>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222E17"/>
    <w:rPr>
      <w:color w:val="0000FF"/>
      <w:u w:val="single"/>
    </w:rPr>
  </w:style>
  <w:style w:type="paragraph" w:styleId="Buborkszveg">
    <w:name w:val="Balloon Text"/>
    <w:basedOn w:val="Norml"/>
    <w:link w:val="BuborkszvegChar"/>
    <w:uiPriority w:val="99"/>
    <w:semiHidden/>
    <w:unhideWhenUsed/>
    <w:rsid w:val="00F063A4"/>
    <w:rPr>
      <w:rFonts w:ascii="Tahoma" w:hAnsi="Tahoma" w:cs="Tahoma"/>
      <w:sz w:val="16"/>
      <w:szCs w:val="16"/>
    </w:rPr>
  </w:style>
  <w:style w:type="character" w:customStyle="1" w:styleId="BuborkszvegChar">
    <w:name w:val="Buborékszöveg Char"/>
    <w:link w:val="Buborkszveg"/>
    <w:uiPriority w:val="99"/>
    <w:semiHidden/>
    <w:rsid w:val="00F063A4"/>
    <w:rPr>
      <w:rFonts w:ascii="Tahoma" w:hAnsi="Tahoma" w:cs="Tahoma"/>
      <w:sz w:val="16"/>
      <w:szCs w:val="16"/>
    </w:rPr>
  </w:style>
  <w:style w:type="character" w:customStyle="1" w:styleId="sense">
    <w:name w:val="sense"/>
    <w:basedOn w:val="Bekezdsalapbettpusa"/>
    <w:rsid w:val="000B1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332396">
      <w:bodyDiv w:val="1"/>
      <w:marLeft w:val="0"/>
      <w:marRight w:val="0"/>
      <w:marTop w:val="0"/>
      <w:marBottom w:val="0"/>
      <w:divBdr>
        <w:top w:val="none" w:sz="0" w:space="0" w:color="auto"/>
        <w:left w:val="none" w:sz="0" w:space="0" w:color="auto"/>
        <w:bottom w:val="none" w:sz="0" w:space="0" w:color="auto"/>
        <w:right w:val="none" w:sz="0" w:space="0" w:color="auto"/>
      </w:divBdr>
    </w:div>
    <w:div w:id="1954821928">
      <w:bodyDiv w:val="1"/>
      <w:marLeft w:val="0"/>
      <w:marRight w:val="0"/>
      <w:marTop w:val="0"/>
      <w:marBottom w:val="0"/>
      <w:divBdr>
        <w:top w:val="none" w:sz="0" w:space="0" w:color="auto"/>
        <w:left w:val="none" w:sz="0" w:space="0" w:color="auto"/>
        <w:bottom w:val="none" w:sz="0" w:space="0" w:color="auto"/>
        <w:right w:val="none" w:sz="0" w:space="0" w:color="auto"/>
      </w:divBdr>
    </w:div>
    <w:div w:id="206525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pszotar.hu/magyarangol/maleinsav" TargetMode="External"/><Relationship Id="rId13" Type="http://schemas.openxmlformats.org/officeDocument/2006/relationships/hyperlink" Target="http://topszotar.hu/magyarangol/maleinsav" TargetMode="External"/><Relationship Id="rId18" Type="http://schemas.openxmlformats.org/officeDocument/2006/relationships/hyperlink" Target="http://topszotar.hu/magyarangol/maleinsa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opszotar.hu/magyarangol/maleinsav" TargetMode="External"/><Relationship Id="rId12" Type="http://schemas.openxmlformats.org/officeDocument/2006/relationships/hyperlink" Target="http://topszotar.hu/magyarangol/maleinsav" TargetMode="External"/><Relationship Id="rId17" Type="http://schemas.openxmlformats.org/officeDocument/2006/relationships/hyperlink" Target="http://topszotar.hu/magyarangol/maleinsav" TargetMode="External"/><Relationship Id="rId2" Type="http://schemas.openxmlformats.org/officeDocument/2006/relationships/styles" Target="styles.xml"/><Relationship Id="rId16" Type="http://schemas.openxmlformats.org/officeDocument/2006/relationships/hyperlink" Target="http://topszotar.hu/magyarangol/maleinsav" TargetMode="External"/><Relationship Id="rId20" Type="http://schemas.openxmlformats.org/officeDocument/2006/relationships/hyperlink" Target="http://topszotar.hu/magyarangol/maleinsav"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topszotar.hu/magyarangol/maleinsav" TargetMode="External"/><Relationship Id="rId5" Type="http://schemas.openxmlformats.org/officeDocument/2006/relationships/hyperlink" Target="http://topszotar.hu/magyarangol/maleinsav" TargetMode="External"/><Relationship Id="rId15" Type="http://schemas.openxmlformats.org/officeDocument/2006/relationships/hyperlink" Target="http://topszotar.hu/magyarangol/maleinsav" TargetMode="External"/><Relationship Id="rId10" Type="http://schemas.openxmlformats.org/officeDocument/2006/relationships/hyperlink" Target="http://topszotar.hu/magyarangol/maleinsav" TargetMode="External"/><Relationship Id="rId19" Type="http://schemas.openxmlformats.org/officeDocument/2006/relationships/hyperlink" Target="http://topszotar.hu/magyarangol/maleinsav" TargetMode="External"/><Relationship Id="rId4" Type="http://schemas.openxmlformats.org/officeDocument/2006/relationships/webSettings" Target="webSettings.xml"/><Relationship Id="rId9" Type="http://schemas.openxmlformats.org/officeDocument/2006/relationships/hyperlink" Target="http://topszotar.hu/magyarangol/maleinsav" TargetMode="External"/><Relationship Id="rId14" Type="http://schemas.openxmlformats.org/officeDocument/2006/relationships/hyperlink" Target="http://topszotar.hu/magyarangol/maleinsav"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FC002-1480-4E23-AD05-B9A30C39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2376</Words>
  <Characters>16395</Characters>
  <Application>Microsoft Office Word</Application>
  <DocSecurity>0</DocSecurity>
  <Lines>136</Lines>
  <Paragraphs>37</Paragraphs>
  <ScaleCrop>false</ScaleCrop>
  <HeadingPairs>
    <vt:vector size="2" baseType="variant">
      <vt:variant>
        <vt:lpstr>Cím</vt:lpstr>
      </vt:variant>
      <vt:variant>
        <vt:i4>1</vt:i4>
      </vt:variant>
    </vt:vector>
  </HeadingPairs>
  <TitlesOfParts>
    <vt:vector size="1" baseType="lpstr">
      <vt:lpstr>Sct Hütőtömítő              cikksz::</vt:lpstr>
    </vt:vector>
  </TitlesOfParts>
  <Company/>
  <LinksUpToDate>false</LinksUpToDate>
  <CharactersWithSpaces>18734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Sct Hütőtömítő              cikksz::</dc:title>
  <dc:creator>.</dc:creator>
  <cp:lastModifiedBy>Zsigó Szilvia</cp:lastModifiedBy>
  <cp:revision>3</cp:revision>
  <cp:lastPrinted>2014-06-19T13:01:00Z</cp:lastPrinted>
  <dcterms:created xsi:type="dcterms:W3CDTF">2017-01-20T14:19:00Z</dcterms:created>
  <dcterms:modified xsi:type="dcterms:W3CDTF">2018-04-11T09:10:00Z</dcterms:modified>
</cp:coreProperties>
</file>